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81B" w:rsidRPr="00B4481B" w:rsidRDefault="00B4481B" w:rsidP="00B4481B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B4481B">
        <w:rPr>
          <w:rFonts w:ascii="Georgia" w:hAnsi="Georgia"/>
          <w:b/>
          <w:noProof/>
          <w:sz w:val="24"/>
          <w:szCs w:val="24"/>
          <w:lang w:eastAsia="ru-RU"/>
        </w:rPr>
        <w:t>Установка для испытания корпусной изоляции электрических машин 02.01.11.02</w:t>
      </w:r>
    </w:p>
    <w:p w:rsidR="00B4481B" w:rsidRDefault="00B4481B" w:rsidP="00B4481B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33575" cy="1933575"/>
            <wp:effectExtent l="0" t="0" r="9525" b="9525"/>
            <wp:docPr id="1" name="Рисунок 1" descr="C:\Users\alexz\AppData\Local\Microsoft\Windows\INetCacheContent.Word\Установка для испытания корпусной изоляции электрических машин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Установка для испытания корпусной изоляции электрических машин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81B" w:rsidRPr="00B4481B" w:rsidRDefault="00B4481B" w:rsidP="0031538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4481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Установка предназначена для испытания корпусной (главной) изоляции электрических машин.</w:t>
      </w:r>
    </w:p>
    <w:p w:rsidR="00B4481B" w:rsidRPr="00B4481B" w:rsidRDefault="00B4481B" w:rsidP="0031538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4481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Схема установки позволяет выполнять следующие виды испытаний в объеме требований ГОСТ </w:t>
      </w:r>
      <w:r w:rsidR="0008421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12.2.003-91</w:t>
      </w:r>
      <w:r w:rsidRPr="00B4481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:</w:t>
      </w:r>
      <w:r w:rsidRPr="00B4481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-измерение сопротивления изоляции и коэффициента абсорбции обмотки относительно корпуса;</w:t>
      </w:r>
      <w:r w:rsidRPr="00B4481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-испытание изоляции обмотки относительно корпуса на электрическую прочность.</w:t>
      </w:r>
    </w:p>
    <w:p w:rsidR="00B4481B" w:rsidRPr="00B4481B" w:rsidRDefault="00B4481B" w:rsidP="00315383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4481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Результаты испытаний автоматически заносятся в протокол и сохраняются в электронной базе данных с возможностью вывода на печать.</w:t>
      </w:r>
    </w:p>
    <w:p w:rsidR="00B4481B" w:rsidRPr="00B4481B" w:rsidRDefault="00B4481B" w:rsidP="00B4481B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</w:t>
      </w:r>
      <w:r w:rsidRPr="00B4481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02.01.11.02</w:t>
      </w:r>
    </w:p>
    <w:p w:rsidR="00B4481B" w:rsidRPr="00B4481B" w:rsidRDefault="00B4481B" w:rsidP="00B4481B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B4481B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7350" w:type="dxa"/>
        <w:tblLook w:val="04A0" w:firstRow="1" w:lastRow="0" w:firstColumn="1" w:lastColumn="0" w:noHBand="0" w:noVBand="1"/>
        <w:tblDescription w:val=""/>
      </w:tblPr>
      <w:tblGrid>
        <w:gridCol w:w="4083"/>
        <w:gridCol w:w="3267"/>
      </w:tblGrid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Номинальное напряжение питания (50Гц), В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Потребляемая мощность, кВт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до 30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Действующее значение испытательного переменного</w:t>
            </w: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 xml:space="preserve">напряжения главной изоляции, </w:t>
            </w:r>
            <w:proofErr w:type="spellStart"/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3.1. Пост 1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от 0,1 до 5 (</w:t>
            </w:r>
            <w:proofErr w:type="spellStart"/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Iутечки</w:t>
            </w:r>
            <w:proofErr w:type="spellEnd"/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=0.1÷40мА)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3.2. Пост 2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от 0,1 до 35 (</w:t>
            </w:r>
            <w:proofErr w:type="spellStart"/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Iутечки</w:t>
            </w:r>
            <w:proofErr w:type="spellEnd"/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=0.1÷850мА)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Время выдержки испытательного напряжения</w:t>
            </w: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напряжения</w:t>
            </w:r>
            <w:proofErr w:type="spellEnd"/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 главной изоляции, с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4.1. Пост 1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до 180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4.2. Пост 2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до 600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Действующее значение испытательного постоянного</w:t>
            </w: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напряжения главной изоляции, В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500,1000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lastRenderedPageBreak/>
              <w:t>6. Измерение сопротивления изоляции, МОм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1÷9900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Площадь, занимаемая стендом, м</w:t>
            </w: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 Габаритные размеры (</w:t>
            </w:r>
            <w:proofErr w:type="spellStart"/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мм/кг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8.1. Шкаф управления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850 х 640 х 1700 / 280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8.2. Трансформатор испытательный ИОМ-35/30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1040 х 670 х 760 / 275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 Установка для измерения параметров</w:t>
            </w: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безопасности электрооборудования GPI-745А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9.1. Класс точности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9.2. Интерфейс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RS-232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 Преобразователь измерительный переменного</w:t>
            </w: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напряжения CC-U/V: 1SVR 040 009 R1400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10.1. Измеряемый сигнал, В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0÷50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10.2. Измеряемая частота, Гц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до 600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10.3. Выходной сигнал, мА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4÷20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10.4. Время установления показаний, </w:t>
            </w:r>
            <w:proofErr w:type="spellStart"/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</w:t>
            </w:r>
            <w:proofErr w:type="spellEnd"/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150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10.5. Класс точности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0,5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 Преобразователь измерительный переменного</w:t>
            </w: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напряжения CC-U/I: 1SVR 040 007 R0200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11.1. Измеряемый сигнал, В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0÷1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11.2. Измеряемая частота, Гц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до 600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11.3. Выходной сигнал, мА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4÷20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11.4. Время установления показаний, </w:t>
            </w:r>
            <w:proofErr w:type="spellStart"/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мс</w:t>
            </w:r>
            <w:proofErr w:type="spellEnd"/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150</w:t>
            </w:r>
          </w:p>
        </w:tc>
      </w:tr>
      <w:tr w:rsidR="00B4481B" w:rsidRPr="00B4481B" w:rsidTr="00B4481B">
        <w:tc>
          <w:tcPr>
            <w:tcW w:w="0" w:type="auto"/>
            <w:hideMark/>
          </w:tcPr>
          <w:p w:rsidR="00B4481B" w:rsidRPr="00B4481B" w:rsidRDefault="00B4481B" w:rsidP="00B4481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11.5. Класс точности</w:t>
            </w:r>
          </w:p>
        </w:tc>
        <w:tc>
          <w:tcPr>
            <w:tcW w:w="0" w:type="auto"/>
            <w:hideMark/>
          </w:tcPr>
          <w:p w:rsidR="00B4481B" w:rsidRPr="00B4481B" w:rsidRDefault="00B4481B" w:rsidP="00B4481B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B4481B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0,5</w:t>
            </w:r>
          </w:p>
        </w:tc>
      </w:tr>
      <w:tr w:rsidR="00D8406F" w:rsidRPr="00B4481B" w:rsidTr="00A213FC">
        <w:tc>
          <w:tcPr>
            <w:tcW w:w="0" w:type="auto"/>
            <w:gridSpan w:val="2"/>
          </w:tcPr>
          <w:p w:rsidR="00D8406F" w:rsidRPr="00131C14" w:rsidRDefault="00D8406F" w:rsidP="00D8406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D8406F" w:rsidRPr="00B4481B" w:rsidTr="00747552">
        <w:tc>
          <w:tcPr>
            <w:tcW w:w="0" w:type="auto"/>
            <w:gridSpan w:val="2"/>
          </w:tcPr>
          <w:p w:rsidR="00D8406F" w:rsidRPr="00827FC2" w:rsidRDefault="00D8406F" w:rsidP="00D8406F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560"/>
    <w:rsid w:val="0008421F"/>
    <w:rsid w:val="00315383"/>
    <w:rsid w:val="00931560"/>
    <w:rsid w:val="00B4481B"/>
    <w:rsid w:val="00D422A3"/>
    <w:rsid w:val="00D8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56AB"/>
  <w15:chartTrackingRefBased/>
  <w15:docId w15:val="{E7A195D1-9763-40E5-B8B2-35D317E7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2016-12-07T11:36:00Z</dcterms:created>
  <dcterms:modified xsi:type="dcterms:W3CDTF">2018-01-17T10:48:00Z</dcterms:modified>
</cp:coreProperties>
</file>